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5B" w:rsidRPr="00EB075B" w:rsidRDefault="00EB075B" w:rsidP="00EB075B">
      <w:pPr>
        <w:jc w:val="center"/>
        <w:rPr>
          <w:b/>
        </w:rPr>
      </w:pPr>
      <w:r w:rsidRPr="00EB075B">
        <w:drawing>
          <wp:anchor distT="0" distB="0" distL="114300" distR="114300" simplePos="0" relativeHeight="251659264" behindDoc="0" locked="0" layoutInCell="1" allowOverlap="1" wp14:anchorId="0064869F" wp14:editId="2B8D3EAE">
            <wp:simplePos x="0" y="0"/>
            <wp:positionH relativeFrom="margin">
              <wp:posOffset>-24765</wp:posOffset>
            </wp:positionH>
            <wp:positionV relativeFrom="paragraph">
              <wp:posOffset>0</wp:posOffset>
            </wp:positionV>
            <wp:extent cx="813435" cy="895350"/>
            <wp:effectExtent l="0" t="0" r="5715" b="0"/>
            <wp:wrapSquare wrapText="bothSides"/>
            <wp:docPr id="3" name="Picture 3" descr="unilever-legal-2016-0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lever-legal-2016-04-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75B">
        <w:rPr>
          <w:b/>
          <w:lang w:val="en-US"/>
        </w:rPr>
        <w:t>KPI</w:t>
      </w:r>
      <w:r w:rsidRPr="00EB075B">
        <w:rPr>
          <w:b/>
        </w:rPr>
        <w:t xml:space="preserve"> (КЛЮЧЕВЫЕ ПОКАЗАТЕЛИ ЭФФЕКТИВНОСТИ)</w:t>
      </w:r>
    </w:p>
    <w:p w:rsidR="00EB075B" w:rsidRPr="00EB075B" w:rsidRDefault="00EB075B" w:rsidP="00EB075B">
      <w:pPr>
        <w:jc w:val="center"/>
        <w:rPr>
          <w:b/>
        </w:rPr>
      </w:pPr>
      <w:r w:rsidRPr="00EB075B">
        <w:rPr>
          <w:b/>
        </w:rPr>
        <w:t>К ДОГОВОРУ ТРАНСПОРТНО-ЭКСПЕДИЦИОННОГО ОБСЛУЖИВАНИЯ И ПЕРЕВОЗКИ</w:t>
      </w:r>
    </w:p>
    <w:p w:rsidR="00EB075B" w:rsidRPr="00EB075B" w:rsidRDefault="00EB075B" w:rsidP="00EB075B">
      <w:pPr>
        <w:rPr>
          <w:b/>
          <w:bCs/>
        </w:rPr>
      </w:pPr>
    </w:p>
    <w:p w:rsidR="00EB075B" w:rsidRPr="00EB075B" w:rsidRDefault="00EB075B" w:rsidP="00EB075B">
      <w:pPr>
        <w:rPr>
          <w:b/>
          <w:bCs/>
        </w:rPr>
      </w:pPr>
    </w:p>
    <w:p w:rsidR="00EB075B" w:rsidRPr="00EB075B" w:rsidRDefault="00EB075B" w:rsidP="00EB075B">
      <w:pPr>
        <w:rPr>
          <w:b/>
          <w:bCs/>
        </w:rPr>
      </w:pPr>
      <w:r w:rsidRPr="00EB075B">
        <w:rPr>
          <w:b/>
          <w:bCs/>
        </w:rPr>
        <w:t>1.  Общие положения и определения</w:t>
      </w:r>
    </w:p>
    <w:p w:rsidR="00EB075B" w:rsidRPr="00EB075B" w:rsidRDefault="00EB075B" w:rsidP="009F5053">
      <w:pPr>
        <w:jc w:val="both"/>
        <w:rPr>
          <w:bCs/>
        </w:rPr>
      </w:pPr>
      <w:r w:rsidRPr="00EB075B">
        <w:rPr>
          <w:bCs/>
          <w:i/>
        </w:rPr>
        <w:t xml:space="preserve">Транспортный </w:t>
      </w:r>
      <w:proofErr w:type="gramStart"/>
      <w:r w:rsidRPr="00EB075B">
        <w:rPr>
          <w:bCs/>
          <w:i/>
        </w:rPr>
        <w:t>сервис</w:t>
      </w:r>
      <w:r w:rsidRPr="00EB075B">
        <w:rPr>
          <w:bCs/>
        </w:rPr>
        <w:t xml:space="preserve">  –</w:t>
      </w:r>
      <w:proofErr w:type="gramEnd"/>
      <w:r w:rsidRPr="00EB075B">
        <w:rPr>
          <w:bCs/>
        </w:rPr>
        <w:t xml:space="preserve"> это свод ключевых показателей (</w:t>
      </w:r>
      <w:r w:rsidRPr="00EB075B">
        <w:rPr>
          <w:bCs/>
          <w:lang w:val="en-US"/>
        </w:rPr>
        <w:t>KPIs</w:t>
      </w:r>
      <w:r w:rsidRPr="00EB075B">
        <w:rPr>
          <w:bCs/>
        </w:rPr>
        <w:t xml:space="preserve">), на основании которых </w:t>
      </w:r>
      <w:proofErr w:type="spellStart"/>
      <w:r w:rsidRPr="00EB075B">
        <w:rPr>
          <w:bCs/>
        </w:rPr>
        <w:t>Юнилевер</w:t>
      </w:r>
      <w:proofErr w:type="spellEnd"/>
      <w:r w:rsidRPr="00EB075B">
        <w:rPr>
          <w:bCs/>
        </w:rPr>
        <w:t xml:space="preserve"> ежеквартально (или чаще -  на усмотрение </w:t>
      </w:r>
      <w:proofErr w:type="spellStart"/>
      <w:r w:rsidRPr="00EB075B">
        <w:rPr>
          <w:bCs/>
        </w:rPr>
        <w:t>Юнилевер</w:t>
      </w:r>
      <w:proofErr w:type="spellEnd"/>
      <w:r w:rsidRPr="00EB075B">
        <w:rPr>
          <w:bCs/>
        </w:rPr>
        <w:t xml:space="preserve">) проводит оценку деятельности Партнера. </w:t>
      </w:r>
      <w:bookmarkStart w:id="0" w:name="_GoBack"/>
      <w:bookmarkEnd w:id="0"/>
    </w:p>
    <w:p w:rsidR="00EB075B" w:rsidRPr="00EB075B" w:rsidRDefault="00EB075B" w:rsidP="00EB075B">
      <w:pPr>
        <w:rPr>
          <w:bCs/>
          <w:i/>
          <w:iCs/>
        </w:rPr>
      </w:pPr>
      <w:r w:rsidRPr="00EB075B">
        <w:rPr>
          <w:bCs/>
          <w:i/>
          <w:iCs/>
        </w:rPr>
        <w:t xml:space="preserve">Расчет </w:t>
      </w:r>
      <w:r w:rsidRPr="00EB075B">
        <w:rPr>
          <w:bCs/>
          <w:i/>
          <w:iCs/>
          <w:lang w:val="en-US"/>
        </w:rPr>
        <w:t>KPI</w:t>
      </w:r>
      <w:r w:rsidRPr="00EB075B">
        <w:rPr>
          <w:bCs/>
          <w:i/>
          <w:iCs/>
        </w:rPr>
        <w:t xml:space="preserve">. </w:t>
      </w:r>
      <w:r w:rsidRPr="00EB075B">
        <w:rPr>
          <w:bCs/>
          <w:lang w:val="en-US"/>
        </w:rPr>
        <w:t>KPI</w:t>
      </w:r>
      <w:r w:rsidRPr="00EB075B">
        <w:rPr>
          <w:bCs/>
        </w:rPr>
        <w:t xml:space="preserve"> рассчитывается по формуле:</w:t>
      </w:r>
    </w:p>
    <w:p w:rsidR="00EB075B" w:rsidRPr="00EB075B" w:rsidRDefault="00EB075B" w:rsidP="00EB075B">
      <m:oMath>
        <m:r>
          <w:rPr>
            <w:rFonts w:ascii="Cambria Math" w:hAnsi="Cambria Math"/>
            <w:lang w:val="en-US"/>
          </w:rPr>
          <m:t>KPI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%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=100%-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Pr="00EB075B">
        <w:t xml:space="preserve"> ˣ 100%, где</w:t>
      </w:r>
    </w:p>
    <w:p w:rsidR="00EB075B" w:rsidRPr="00EB075B" w:rsidRDefault="00EB075B" w:rsidP="009F5053">
      <w:pPr>
        <w:jc w:val="both"/>
      </w:pPr>
      <w:r w:rsidRPr="00EB075B">
        <w:rPr>
          <w:lang w:val="en-US"/>
        </w:rPr>
        <w:t>N</w:t>
      </w:r>
      <w:r w:rsidRPr="00EB075B">
        <w:t xml:space="preserve"> – </w:t>
      </w:r>
      <w:proofErr w:type="gramStart"/>
      <w:r w:rsidRPr="00EB075B">
        <w:t>количество</w:t>
      </w:r>
      <w:proofErr w:type="gramEnd"/>
      <w:r w:rsidRPr="00EB075B">
        <w:t xml:space="preserve"> рейсов, по которым было зафиксировано нарушение.</w:t>
      </w:r>
    </w:p>
    <w:p w:rsidR="00EB075B" w:rsidRPr="00EB075B" w:rsidRDefault="00EB075B" w:rsidP="009F5053">
      <w:pPr>
        <w:jc w:val="both"/>
      </w:pPr>
      <w:proofErr w:type="gramStart"/>
      <w:r w:rsidRPr="00EB075B">
        <w:rPr>
          <w:lang w:val="en-US"/>
        </w:rPr>
        <w:t>L</w:t>
      </w:r>
      <w:r w:rsidRPr="00EB075B">
        <w:t xml:space="preserve">  –</w:t>
      </w:r>
      <w:proofErr w:type="gramEnd"/>
      <w:r w:rsidRPr="00EB075B">
        <w:t xml:space="preserve"> количество полученных Партнером заказов (включая рейсы с отказом от заявки и дополнительные рейсы вне номинаций).</w:t>
      </w:r>
    </w:p>
    <w:p w:rsidR="00EB075B" w:rsidRPr="00EB075B" w:rsidRDefault="00EB075B" w:rsidP="009F5053">
      <w:pPr>
        <w:jc w:val="both"/>
      </w:pPr>
      <w:r w:rsidRPr="00EB075B">
        <w:rPr>
          <w:i/>
        </w:rPr>
        <w:t>1.3</w:t>
      </w:r>
      <w:r w:rsidRPr="00EB075B">
        <w:t xml:space="preserve">         </w:t>
      </w:r>
      <w:r w:rsidRPr="00EB075B">
        <w:rPr>
          <w:i/>
        </w:rPr>
        <w:t>Номинации</w:t>
      </w:r>
      <w:r w:rsidRPr="00EB075B">
        <w:t xml:space="preserve"> – это </w:t>
      </w:r>
      <w:proofErr w:type="gramStart"/>
      <w:r w:rsidRPr="00EB075B">
        <w:t>процент  количества</w:t>
      </w:r>
      <w:proofErr w:type="gramEnd"/>
      <w:r w:rsidRPr="00EB075B">
        <w:t xml:space="preserve"> рейсов, назначенных к выполнению на Партнера,  от общего количества потребности </w:t>
      </w:r>
      <w:proofErr w:type="spellStart"/>
      <w:r w:rsidRPr="00EB075B">
        <w:t>Юнилевер</w:t>
      </w:r>
      <w:proofErr w:type="spellEnd"/>
      <w:r w:rsidRPr="00EB075B">
        <w:t xml:space="preserve"> в перевозках (рейсах).</w:t>
      </w:r>
    </w:p>
    <w:p w:rsidR="00EB075B" w:rsidRPr="00EB075B" w:rsidRDefault="00EB075B" w:rsidP="00EB075B">
      <w:pPr>
        <w:rPr>
          <w:b/>
          <w:bCs/>
        </w:rPr>
      </w:pPr>
      <w:r w:rsidRPr="00EB075B">
        <w:rPr>
          <w:b/>
          <w:bCs/>
        </w:rPr>
        <w:t xml:space="preserve">2. Наименование и целевой уровень </w:t>
      </w:r>
      <w:r w:rsidRPr="00EB075B">
        <w:rPr>
          <w:b/>
          <w:bCs/>
          <w:lang w:val="en-US"/>
        </w:rPr>
        <w:t>KPIs</w:t>
      </w:r>
      <w:r w:rsidRPr="00EB075B">
        <w:rPr>
          <w:b/>
          <w:bCs/>
        </w:rPr>
        <w:t xml:space="preserve"> (%).</w:t>
      </w:r>
    </w:p>
    <w:p w:rsidR="00EB075B" w:rsidRPr="00EB075B" w:rsidRDefault="00EB075B" w:rsidP="00EB075B">
      <w:pPr>
        <w:rPr>
          <w:bCs/>
        </w:rPr>
      </w:pPr>
      <w:r w:rsidRPr="00EB075B">
        <w:rPr>
          <w:bCs/>
        </w:rPr>
        <w:t xml:space="preserve">Партнер обязан обеспечить уровень </w:t>
      </w:r>
      <w:r w:rsidRPr="00EB075B">
        <w:rPr>
          <w:bCs/>
          <w:lang w:val="en-US"/>
        </w:rPr>
        <w:t>KPIs</w:t>
      </w:r>
      <w:r w:rsidRPr="00EB075B">
        <w:rPr>
          <w:bCs/>
        </w:rPr>
        <w:t xml:space="preserve"> в следующем объеме:</w:t>
      </w:r>
    </w:p>
    <w:p w:rsidR="00EB075B" w:rsidRPr="00EB075B" w:rsidRDefault="00EB075B" w:rsidP="00EB075B">
      <w:pPr>
        <w:numPr>
          <w:ilvl w:val="3"/>
          <w:numId w:val="2"/>
        </w:numPr>
        <w:ind w:left="426"/>
        <w:rPr>
          <w:bCs/>
        </w:rPr>
      </w:pPr>
      <w:r w:rsidRPr="00EB075B">
        <w:rPr>
          <w:bCs/>
        </w:rPr>
        <w:t xml:space="preserve">рейсы по номинации, выполненные без превышения </w:t>
      </w:r>
      <w:proofErr w:type="gramStart"/>
      <w:r w:rsidRPr="00EB075B">
        <w:rPr>
          <w:bCs/>
        </w:rPr>
        <w:t>тарифа  –</w:t>
      </w:r>
      <w:proofErr w:type="gramEnd"/>
      <w:r w:rsidRPr="00EB075B">
        <w:rPr>
          <w:bCs/>
        </w:rPr>
        <w:t xml:space="preserve"> 100%;</w:t>
      </w:r>
    </w:p>
    <w:p w:rsidR="00EB075B" w:rsidRPr="00EB075B" w:rsidRDefault="00EB075B" w:rsidP="00EB075B">
      <w:pPr>
        <w:numPr>
          <w:ilvl w:val="3"/>
          <w:numId w:val="2"/>
        </w:numPr>
        <w:ind w:left="426"/>
        <w:rPr>
          <w:bCs/>
        </w:rPr>
      </w:pPr>
      <w:r w:rsidRPr="00EB075B">
        <w:rPr>
          <w:bCs/>
        </w:rPr>
        <w:t xml:space="preserve">рейсы по номинации, выполненные в полном </w:t>
      </w:r>
      <w:proofErr w:type="gramStart"/>
      <w:r w:rsidRPr="00EB075B">
        <w:rPr>
          <w:bCs/>
        </w:rPr>
        <w:t>объёме  -</w:t>
      </w:r>
      <w:proofErr w:type="gramEnd"/>
      <w:r w:rsidRPr="00EB075B">
        <w:rPr>
          <w:bCs/>
        </w:rPr>
        <w:t xml:space="preserve"> 100%;</w:t>
      </w:r>
    </w:p>
    <w:p w:rsidR="00EB075B" w:rsidRPr="00EB075B" w:rsidRDefault="00EB075B" w:rsidP="00EB075B">
      <w:pPr>
        <w:numPr>
          <w:ilvl w:val="3"/>
          <w:numId w:val="2"/>
        </w:numPr>
        <w:ind w:left="426"/>
        <w:rPr>
          <w:bCs/>
        </w:rPr>
      </w:pPr>
      <w:r w:rsidRPr="00EB075B">
        <w:rPr>
          <w:bCs/>
        </w:rPr>
        <w:t>рейсы, выполненные без опоздания на погрузку – 99%;</w:t>
      </w:r>
    </w:p>
    <w:p w:rsidR="00EB075B" w:rsidRPr="00EB075B" w:rsidRDefault="00EB075B" w:rsidP="00EB075B">
      <w:pPr>
        <w:numPr>
          <w:ilvl w:val="3"/>
          <w:numId w:val="2"/>
        </w:numPr>
        <w:ind w:left="426"/>
        <w:rPr>
          <w:bCs/>
        </w:rPr>
      </w:pPr>
      <w:r w:rsidRPr="00EB075B">
        <w:rPr>
          <w:bCs/>
        </w:rPr>
        <w:t>рейсы, выполненные без опоздания на выгрузку – 100%;</w:t>
      </w:r>
    </w:p>
    <w:p w:rsidR="00EB075B" w:rsidRPr="00EB075B" w:rsidRDefault="00EB075B" w:rsidP="00EB075B">
      <w:pPr>
        <w:numPr>
          <w:ilvl w:val="3"/>
          <w:numId w:val="2"/>
        </w:numPr>
        <w:ind w:left="426"/>
        <w:rPr>
          <w:bCs/>
        </w:rPr>
      </w:pPr>
      <w:r w:rsidRPr="00EB075B">
        <w:rPr>
          <w:bCs/>
        </w:rPr>
        <w:t>рейсы, выполненные без замечаний по информированию – 100%;</w:t>
      </w:r>
    </w:p>
    <w:p w:rsidR="00EB075B" w:rsidRPr="00EB075B" w:rsidRDefault="00EB075B" w:rsidP="00EB075B">
      <w:pPr>
        <w:numPr>
          <w:ilvl w:val="3"/>
          <w:numId w:val="2"/>
        </w:numPr>
        <w:ind w:left="426"/>
        <w:rPr>
          <w:bCs/>
        </w:rPr>
      </w:pPr>
      <w:r w:rsidRPr="00EB075B">
        <w:rPr>
          <w:bCs/>
        </w:rPr>
        <w:t>рейсы, выполненные без претензий по браку и недостачи – 100%.</w:t>
      </w:r>
    </w:p>
    <w:p w:rsidR="00EB075B" w:rsidRPr="00EB075B" w:rsidRDefault="00EB075B" w:rsidP="00EB075B">
      <w:pPr>
        <w:rPr>
          <w:b/>
          <w:bCs/>
        </w:rPr>
      </w:pPr>
      <w:r w:rsidRPr="00EB075B">
        <w:rPr>
          <w:b/>
          <w:bCs/>
        </w:rPr>
        <w:t>3. Требования к исполнению.</w:t>
      </w:r>
    </w:p>
    <w:p w:rsidR="00EB075B" w:rsidRPr="00EB075B" w:rsidRDefault="00EB075B" w:rsidP="00EB075B">
      <w:pPr>
        <w:numPr>
          <w:ilvl w:val="0"/>
          <w:numId w:val="1"/>
        </w:numPr>
        <w:rPr>
          <w:b/>
          <w:vanish/>
        </w:rPr>
      </w:pPr>
    </w:p>
    <w:p w:rsidR="00EB075B" w:rsidRPr="00EB075B" w:rsidRDefault="00EB075B" w:rsidP="00EB075B">
      <w:pPr>
        <w:numPr>
          <w:ilvl w:val="0"/>
          <w:numId w:val="1"/>
        </w:numPr>
        <w:rPr>
          <w:b/>
          <w:vanish/>
        </w:rPr>
      </w:pPr>
    </w:p>
    <w:p w:rsidR="00EB075B" w:rsidRPr="00EB075B" w:rsidRDefault="00EB075B" w:rsidP="00EB075B">
      <w:pPr>
        <w:rPr>
          <w:bCs/>
        </w:rPr>
      </w:pPr>
      <w:r w:rsidRPr="00EB075B">
        <w:rPr>
          <w:bCs/>
        </w:rPr>
        <w:t>Партнер обязуется стремиться к оказанию максимального уровня Транспортного сервиса.</w:t>
      </w:r>
    </w:p>
    <w:p w:rsidR="00EB075B" w:rsidRPr="00EB075B" w:rsidRDefault="00EB075B" w:rsidP="009F5053">
      <w:pPr>
        <w:jc w:val="both"/>
        <w:rPr>
          <w:bCs/>
        </w:rPr>
      </w:pPr>
      <w:r w:rsidRPr="00EB075B">
        <w:rPr>
          <w:bCs/>
        </w:rPr>
        <w:t xml:space="preserve">В месяц, следующий за каждым календарным кварталом, в котором оказывались услуги, </w:t>
      </w:r>
      <w:proofErr w:type="spellStart"/>
      <w:r w:rsidRPr="00EB075B">
        <w:rPr>
          <w:bCs/>
        </w:rPr>
        <w:t>Юнилевер</w:t>
      </w:r>
      <w:proofErr w:type="spellEnd"/>
      <w:r w:rsidRPr="00EB075B">
        <w:rPr>
          <w:bCs/>
        </w:rPr>
        <w:t xml:space="preserve"> совместно с Партнером определяет достигнутый уровень сервиса по каждому </w:t>
      </w:r>
      <w:r w:rsidRPr="00EB075B">
        <w:rPr>
          <w:bCs/>
          <w:lang w:val="en-US"/>
        </w:rPr>
        <w:t>KPIs</w:t>
      </w:r>
      <w:r w:rsidRPr="00EB075B">
        <w:rPr>
          <w:bCs/>
        </w:rPr>
        <w:t xml:space="preserve">. </w:t>
      </w:r>
      <w:proofErr w:type="spellStart"/>
      <w:r w:rsidRPr="00EB075B">
        <w:rPr>
          <w:bCs/>
        </w:rPr>
        <w:t>Юнилевер</w:t>
      </w:r>
      <w:proofErr w:type="spellEnd"/>
      <w:r w:rsidRPr="00EB075B">
        <w:rPr>
          <w:bCs/>
        </w:rPr>
        <w:t xml:space="preserve"> сохраня</w:t>
      </w:r>
      <w:r w:rsidR="00DC7262">
        <w:rPr>
          <w:bCs/>
        </w:rPr>
        <w:t xml:space="preserve">ет за собой право инициировать </w:t>
      </w:r>
      <w:r w:rsidRPr="00EB075B">
        <w:rPr>
          <w:bCs/>
        </w:rPr>
        <w:t xml:space="preserve">оценку уровня сервиса в любое время, вне оговоренной выше периодичности. </w:t>
      </w:r>
    </w:p>
    <w:p w:rsidR="00EB075B" w:rsidRPr="00EB075B" w:rsidRDefault="00EB075B" w:rsidP="009F5053">
      <w:pPr>
        <w:jc w:val="both"/>
        <w:rPr>
          <w:bCs/>
        </w:rPr>
      </w:pPr>
      <w:proofErr w:type="spellStart"/>
      <w:r w:rsidRPr="00EB075B">
        <w:rPr>
          <w:bCs/>
        </w:rPr>
        <w:t>Юнилевер</w:t>
      </w:r>
      <w:proofErr w:type="spellEnd"/>
      <w:r w:rsidRPr="00EB075B">
        <w:rPr>
          <w:bCs/>
        </w:rPr>
        <w:t xml:space="preserve"> вправе пересмотреть итоги тендера в сторону уменьшения или полного отказа от услуг Партнера, если Партнер не достиг требуемого уровня </w:t>
      </w:r>
      <w:r w:rsidRPr="00EB075B">
        <w:rPr>
          <w:bCs/>
          <w:lang w:val="en-US"/>
        </w:rPr>
        <w:t>KPIs</w:t>
      </w:r>
      <w:r w:rsidRPr="00EB075B">
        <w:rPr>
          <w:bCs/>
        </w:rPr>
        <w:t xml:space="preserve"> хотя бы по одному из показателей в оцениваемый период.</w:t>
      </w:r>
    </w:p>
    <w:p w:rsidR="00EB075B" w:rsidRPr="00EB075B" w:rsidRDefault="00EB075B" w:rsidP="00EB075B"/>
    <w:p w:rsidR="006B22A6" w:rsidRDefault="006B22A6"/>
    <w:sectPr w:rsidR="006B22A6" w:rsidSect="00040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513" w:right="850" w:bottom="1134" w:left="1701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6D" w:rsidRDefault="009F5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EB" w:rsidRPr="000C51F4" w:rsidRDefault="009F5053" w:rsidP="001102EB">
    <w:pPr>
      <w:pStyle w:val="Footer"/>
      <w:ind w:right="360"/>
      <w:jc w:val="center"/>
      <w:rPr>
        <w:rFonts w:ascii="Calibri" w:hAnsi="Calibri" w:cs="Calibri"/>
        <w:color w:val="244061"/>
        <w:sz w:val="18"/>
        <w:szCs w:val="18"/>
      </w:rPr>
    </w:pPr>
    <w:proofErr w:type="spellStart"/>
    <w:r w:rsidRPr="00310E73">
      <w:rPr>
        <w:rFonts w:ascii="Calibri" w:hAnsi="Calibri" w:cs="Calibri"/>
        <w:color w:val="244061"/>
        <w:sz w:val="18"/>
        <w:szCs w:val="18"/>
      </w:rPr>
      <w:t>Cтр</w:t>
    </w:r>
    <w:proofErr w:type="spellEnd"/>
    <w:r w:rsidRPr="00310E73">
      <w:rPr>
        <w:rFonts w:ascii="Calibri" w:hAnsi="Calibri" w:cs="Calibri"/>
        <w:color w:val="244061"/>
        <w:sz w:val="18"/>
        <w:szCs w:val="18"/>
      </w:rPr>
      <w:t xml:space="preserve">. </w:t>
    </w:r>
    <w:r w:rsidRPr="00310E73">
      <w:rPr>
        <w:rFonts w:ascii="Calibri" w:hAnsi="Calibri" w:cs="Calibri"/>
        <w:color w:val="244061"/>
        <w:sz w:val="18"/>
        <w:szCs w:val="18"/>
      </w:rPr>
      <w:fldChar w:fldCharType="begin"/>
    </w:r>
    <w:r w:rsidRPr="00310E73">
      <w:rPr>
        <w:rFonts w:ascii="Calibri" w:hAnsi="Calibri" w:cs="Calibri"/>
        <w:color w:val="244061"/>
        <w:sz w:val="18"/>
        <w:szCs w:val="18"/>
      </w:rPr>
      <w:instrText xml:space="preserve"> PAGE </w:instrText>
    </w:r>
    <w:r w:rsidRPr="00310E73">
      <w:rPr>
        <w:rFonts w:ascii="Calibri" w:hAnsi="Calibri" w:cs="Calibri"/>
        <w:color w:val="244061"/>
        <w:sz w:val="18"/>
        <w:szCs w:val="18"/>
      </w:rPr>
      <w:fldChar w:fldCharType="separate"/>
    </w:r>
    <w:r>
      <w:rPr>
        <w:rFonts w:ascii="Calibri" w:hAnsi="Calibri" w:cs="Calibri"/>
        <w:noProof/>
        <w:color w:val="244061"/>
        <w:sz w:val="18"/>
        <w:szCs w:val="18"/>
      </w:rPr>
      <w:t>1</w:t>
    </w:r>
    <w:r w:rsidRPr="00310E73">
      <w:rPr>
        <w:rFonts w:ascii="Calibri" w:hAnsi="Calibri" w:cs="Calibri"/>
        <w:color w:val="244061"/>
        <w:sz w:val="18"/>
        <w:szCs w:val="18"/>
      </w:rPr>
      <w:fldChar w:fldCharType="end"/>
    </w:r>
    <w:r w:rsidRPr="000C51F4">
      <w:rPr>
        <w:rFonts w:ascii="Calibri" w:hAnsi="Calibri" w:cs="Calibri"/>
        <w:color w:val="244061"/>
        <w:sz w:val="18"/>
        <w:szCs w:val="18"/>
      </w:rPr>
      <w:t xml:space="preserve"> из </w:t>
    </w:r>
    <w:r w:rsidRPr="00310E73">
      <w:rPr>
        <w:rFonts w:ascii="Calibri" w:hAnsi="Calibri" w:cs="Calibri"/>
        <w:color w:val="244061"/>
        <w:sz w:val="18"/>
        <w:szCs w:val="18"/>
      </w:rPr>
      <w:fldChar w:fldCharType="begin"/>
    </w:r>
    <w:r w:rsidRPr="000C51F4">
      <w:rPr>
        <w:rFonts w:ascii="Calibri" w:hAnsi="Calibri" w:cs="Calibri"/>
        <w:color w:val="244061"/>
        <w:sz w:val="18"/>
        <w:szCs w:val="18"/>
      </w:rPr>
      <w:instrText xml:space="preserve"> </w:instrText>
    </w:r>
    <w:r w:rsidRPr="00310E73">
      <w:rPr>
        <w:rFonts w:ascii="Calibri" w:hAnsi="Calibri" w:cs="Calibri"/>
        <w:color w:val="244061"/>
        <w:sz w:val="18"/>
        <w:szCs w:val="18"/>
      </w:rPr>
      <w:instrText>NUMPAGES</w:instrText>
    </w:r>
    <w:r w:rsidRPr="000C51F4">
      <w:rPr>
        <w:rFonts w:ascii="Calibri" w:hAnsi="Calibri" w:cs="Calibri"/>
        <w:color w:val="244061"/>
        <w:sz w:val="18"/>
        <w:szCs w:val="18"/>
      </w:rPr>
      <w:instrText xml:space="preserve"> </w:instrText>
    </w:r>
    <w:r w:rsidRPr="00310E73">
      <w:rPr>
        <w:rFonts w:ascii="Calibri" w:hAnsi="Calibri" w:cs="Calibri"/>
        <w:color w:val="244061"/>
        <w:sz w:val="18"/>
        <w:szCs w:val="18"/>
      </w:rPr>
      <w:fldChar w:fldCharType="separate"/>
    </w:r>
    <w:r>
      <w:rPr>
        <w:rFonts w:ascii="Calibri" w:hAnsi="Calibri" w:cs="Calibri"/>
        <w:noProof/>
        <w:color w:val="244061"/>
        <w:sz w:val="18"/>
        <w:szCs w:val="18"/>
      </w:rPr>
      <w:t>1</w:t>
    </w:r>
    <w:r w:rsidRPr="00310E73">
      <w:rPr>
        <w:rFonts w:ascii="Calibri" w:hAnsi="Calibri" w:cs="Calibri"/>
        <w:color w:val="244061"/>
        <w:sz w:val="18"/>
        <w:szCs w:val="18"/>
      </w:rPr>
      <w:fldChar w:fldCharType="end"/>
    </w:r>
  </w:p>
  <w:p w:rsidR="00FE7492" w:rsidRDefault="009F5053" w:rsidP="00FE7492">
    <w:pPr>
      <w:pStyle w:val="Footer"/>
      <w:ind w:right="360"/>
      <w:jc w:val="both"/>
    </w:pPr>
  </w:p>
  <w:p w:rsidR="00FE7492" w:rsidRDefault="009F5053" w:rsidP="00FE7492">
    <w:pPr>
      <w:pStyle w:val="Footer"/>
      <w:ind w:right="360"/>
      <w:jc w:val="both"/>
      <w:rPr>
        <w:rFonts w:ascii="Calibri" w:hAnsi="Calibri" w:cs="Calibri"/>
        <w:color w:val="244061"/>
        <w:sz w:val="18"/>
        <w:szCs w:val="18"/>
      </w:rPr>
    </w:pPr>
    <w:r>
      <w:rPr>
        <w:rFonts w:ascii="Calibri" w:hAnsi="Calibri" w:cs="Calibri"/>
        <w:color w:val="244061"/>
        <w:sz w:val="18"/>
        <w:szCs w:val="18"/>
      </w:rPr>
      <w:t>Для резидентов РФ</w:t>
    </w:r>
  </w:p>
  <w:p w:rsidR="00FE7492" w:rsidRDefault="009F5053" w:rsidP="00FE7492">
    <w:pPr>
      <w:pStyle w:val="Footer"/>
      <w:ind w:right="360"/>
      <w:jc w:val="both"/>
      <w:rPr>
        <w:rFonts w:ascii="Calibri" w:hAnsi="Calibri" w:cs="Calibri"/>
        <w:color w:val="244061"/>
        <w:sz w:val="18"/>
        <w:szCs w:val="18"/>
      </w:rPr>
    </w:pPr>
    <w:r w:rsidRPr="00310E73">
      <w:rPr>
        <w:b/>
        <w:noProof/>
        <w:sz w:val="18"/>
        <w:szCs w:val="18"/>
        <w:highlight w:val="yellow"/>
        <w:lang w:eastAsia="ru-RU"/>
      </w:rPr>
      <w:drawing>
        <wp:anchor distT="0" distB="0" distL="114300" distR="114300" simplePos="0" relativeHeight="251659264" behindDoc="1" locked="0" layoutInCell="1" allowOverlap="1" wp14:anchorId="0FD70F4C" wp14:editId="48727E05">
          <wp:simplePos x="0" y="0"/>
          <wp:positionH relativeFrom="column">
            <wp:posOffset>-85725</wp:posOffset>
          </wp:positionH>
          <wp:positionV relativeFrom="paragraph">
            <wp:posOffset>151765</wp:posOffset>
          </wp:positionV>
          <wp:extent cx="6689725" cy="1028700"/>
          <wp:effectExtent l="0" t="0" r="0" b="0"/>
          <wp:wrapNone/>
          <wp:docPr id="2" name="Picture 2" descr="Unilever-MemoTemplatesV2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ever-MemoTemplatesV2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7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244061"/>
        <w:sz w:val="18"/>
        <w:szCs w:val="18"/>
        <w:lang w:val="en-US"/>
      </w:rPr>
      <w:t>KPI</w:t>
    </w:r>
    <w:r w:rsidRPr="00D87757">
      <w:rPr>
        <w:rFonts w:ascii="Calibri" w:hAnsi="Calibri" w:cs="Calibri"/>
        <w:color w:val="244061"/>
        <w:sz w:val="18"/>
        <w:szCs w:val="18"/>
      </w:rPr>
      <w:t xml:space="preserve"> </w:t>
    </w:r>
    <w:r>
      <w:rPr>
        <w:rFonts w:ascii="Calibri" w:hAnsi="Calibri" w:cs="Calibri"/>
        <w:color w:val="244061"/>
        <w:sz w:val="18"/>
        <w:szCs w:val="18"/>
      </w:rPr>
      <w:t>–</w:t>
    </w:r>
    <w:r w:rsidRPr="00D87757">
      <w:rPr>
        <w:rFonts w:ascii="Calibri" w:hAnsi="Calibri" w:cs="Calibri"/>
        <w:color w:val="244061"/>
        <w:sz w:val="18"/>
        <w:szCs w:val="18"/>
      </w:rPr>
      <w:t xml:space="preserve"> </w:t>
    </w:r>
    <w:r>
      <w:rPr>
        <w:rFonts w:ascii="Calibri" w:hAnsi="Calibri" w:cs="Calibri"/>
        <w:color w:val="244061"/>
        <w:sz w:val="18"/>
        <w:szCs w:val="18"/>
      </w:rPr>
      <w:t>ключевые показатели эффективности</w:t>
    </w:r>
    <w:r w:rsidRPr="00040940">
      <w:rPr>
        <w:rFonts w:ascii="Calibri" w:hAnsi="Calibri" w:cs="Calibri"/>
        <w:color w:val="244061"/>
        <w:sz w:val="18"/>
        <w:szCs w:val="18"/>
      </w:rPr>
      <w:t xml:space="preserve"> </w:t>
    </w:r>
    <w:r>
      <w:rPr>
        <w:rFonts w:ascii="Calibri" w:hAnsi="Calibri" w:cs="Calibri"/>
        <w:color w:val="244061"/>
        <w:sz w:val="18"/>
        <w:szCs w:val="18"/>
      </w:rPr>
      <w:t>к договору транспортно-экспедиционного обслуживания и перевозки.</w:t>
    </w:r>
  </w:p>
  <w:p w:rsidR="00803B6D" w:rsidRPr="001102EB" w:rsidRDefault="009F5053" w:rsidP="00FE7492">
    <w:pPr>
      <w:pStyle w:val="Footer"/>
      <w:ind w:right="360"/>
      <w:jc w:val="both"/>
      <w:rPr>
        <w:rFonts w:ascii="Calibri" w:hAnsi="Calibri" w:cs="Calibri"/>
        <w:color w:val="244061"/>
        <w:sz w:val="18"/>
        <w:szCs w:val="18"/>
        <w:lang w:val="en-US"/>
      </w:rPr>
    </w:pPr>
    <w:r>
      <w:rPr>
        <w:rFonts w:ascii="Calibri" w:hAnsi="Calibri" w:cs="Calibri"/>
        <w:color w:val="244061"/>
        <w:sz w:val="18"/>
        <w:szCs w:val="18"/>
        <w:lang w:val="en-US"/>
      </w:rPr>
      <w:t xml:space="preserve">v.03-23-23-05-23.2</w:t>
    </w:r>
    <w:proofErr w:type="gramStart"/>
    <w:r>
      <w:rPr>
        <w:rFonts w:ascii="Calibri" w:hAnsi="Calibri" w:cs="Calibri"/>
        <w:color w:val="244061"/>
        <w:sz w:val="18"/>
        <w:szCs w:val="18"/>
        <w:lang w:val="en-US"/>
      </w:rPr>
      <w:t/>
    </w:r>
    <w:proofErr w:type="gramEnd"/>
    <w:r>
      <w:rPr>
        <w:rFonts w:ascii="Calibri" w:hAnsi="Calibri" w:cs="Calibri"/>
        <w:color w:val="244061"/>
        <w:sz w:val="18"/>
        <w:szCs w:val="18"/>
        <w:lang w:val="en-US"/>
      </w:rPr>
      <w:t/>
    </w:r>
  </w:p>
  <w:p w:rsidR="00FE7492" w:rsidRPr="00CF2267" w:rsidRDefault="009F5053" w:rsidP="00FE7492">
    <w:pPr>
      <w:pStyle w:val="Footer"/>
      <w:ind w:right="360"/>
      <w:jc w:val="both"/>
      <w:rPr>
        <w:rFonts w:ascii="Calibri" w:hAnsi="Calibri" w:cs="Calibri"/>
        <w:color w:val="244061"/>
        <w:sz w:val="18"/>
        <w:szCs w:val="18"/>
      </w:rPr>
    </w:pPr>
  </w:p>
  <w:p w:rsidR="00FE7492" w:rsidRDefault="009F5053" w:rsidP="00FE7492">
    <w:pPr>
      <w:pStyle w:val="Footer"/>
      <w:tabs>
        <w:tab w:val="clear" w:pos="4677"/>
        <w:tab w:val="clear" w:pos="9355"/>
        <w:tab w:val="left" w:pos="754"/>
        <w:tab w:val="left" w:pos="730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6D" w:rsidRDefault="009F505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6D" w:rsidRDefault="009F5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3" w:type="dxa"/>
      <w:tblInd w:w="-34" w:type="dxa"/>
      <w:tblLook w:val="04A0" w:firstRow="1" w:lastRow="0" w:firstColumn="1" w:lastColumn="0" w:noHBand="0" w:noVBand="1"/>
    </w:tblPr>
    <w:tblGrid>
      <w:gridCol w:w="3974"/>
      <w:gridCol w:w="5509"/>
    </w:tblGrid>
    <w:tr w:rsidR="00D87757" w:rsidRPr="00CF2267" w:rsidTr="0056013B">
      <w:trPr>
        <w:trHeight w:val="729"/>
      </w:trPr>
      <w:tc>
        <w:tcPr>
          <w:tcW w:w="3974" w:type="dxa"/>
        </w:tcPr>
        <w:p w:rsidR="00D87757" w:rsidRPr="007E042B" w:rsidRDefault="009F5053" w:rsidP="00D87757">
          <w:pPr>
            <w:ind w:hanging="851"/>
            <w:rPr>
              <w:rFonts w:ascii="Calibri" w:hAnsi="Calibri"/>
              <w:sz w:val="20"/>
              <w:szCs w:val="20"/>
            </w:rPr>
          </w:pPr>
        </w:p>
        <w:p w:rsidR="00D87757" w:rsidRPr="007E042B" w:rsidRDefault="009F5053" w:rsidP="00D87757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5509" w:type="dxa"/>
        </w:tcPr>
        <w:p w:rsidR="00040940" w:rsidRPr="007E042B" w:rsidRDefault="009F5053" w:rsidP="00040940">
          <w:pPr>
            <w:pStyle w:val="Header"/>
            <w:jc w:val="right"/>
            <w:rPr>
              <w:rFonts w:ascii="Calibri" w:hAnsi="Calibri" w:cs="Times New Roman CYR"/>
              <w:b/>
              <w:bCs/>
              <w:color w:val="000080"/>
              <w:sz w:val="20"/>
              <w:szCs w:val="20"/>
            </w:rPr>
          </w:pPr>
          <w:r w:rsidRPr="007E042B">
            <w:rPr>
              <w:rFonts w:ascii="Calibri" w:hAnsi="Calibri"/>
              <w:sz w:val="20"/>
              <w:szCs w:val="20"/>
            </w:rPr>
            <w:t xml:space="preserve">                                                                                                         </w:t>
          </w:r>
          <w:r w:rsidRPr="007E042B">
            <w:rPr>
              <w:rFonts w:ascii="Calibri" w:hAnsi="Calibri" w:cs="Times New Roman CYR"/>
              <w:b/>
              <w:bCs/>
              <w:color w:val="000080"/>
              <w:sz w:val="20"/>
              <w:szCs w:val="20"/>
            </w:rPr>
            <w:t xml:space="preserve"> </w:t>
          </w:r>
        </w:p>
        <w:p w:rsidR="00D87757" w:rsidRPr="007E042B" w:rsidRDefault="009F5053" w:rsidP="00D87757">
          <w:pPr>
            <w:pStyle w:val="Header"/>
            <w:jc w:val="right"/>
            <w:rPr>
              <w:rFonts w:ascii="Calibri" w:hAnsi="Calibri" w:cs="Times New Roman CYR"/>
              <w:b/>
              <w:bCs/>
              <w:color w:val="000080"/>
              <w:sz w:val="20"/>
              <w:szCs w:val="20"/>
            </w:rPr>
          </w:pPr>
        </w:p>
        <w:p w:rsidR="00D87757" w:rsidRPr="003758E9" w:rsidRDefault="009F5053" w:rsidP="00D87757">
          <w:pPr>
            <w:rPr>
              <w:rFonts w:ascii="Calibri" w:hAnsi="Calibri"/>
              <w:sz w:val="20"/>
              <w:szCs w:val="20"/>
            </w:rPr>
          </w:pPr>
        </w:p>
      </w:tc>
    </w:tr>
  </w:tbl>
  <w:p w:rsidR="00FE7492" w:rsidRDefault="009F5053" w:rsidP="00560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6D" w:rsidRDefault="009F5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4588"/>
    <w:multiLevelType w:val="multilevel"/>
    <w:tmpl w:val="FCB2EED0"/>
    <w:lvl w:ilvl="0">
      <w:start w:val="1"/>
      <w:numFmt w:val="decimal"/>
      <w:pStyle w:val="LBNum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BNumHeading2"/>
      <w:lvlText w:val="%1.%2"/>
      <w:lvlJc w:val="left"/>
      <w:pPr>
        <w:ind w:left="720" w:hanging="720"/>
      </w:pPr>
      <w:rPr>
        <w:rFonts w:ascii="Calibri" w:hAnsi="Calibri" w:cs="Calibri" w:hint="default"/>
        <w:b w:val="0"/>
        <w:i/>
        <w:sz w:val="22"/>
        <w:szCs w:val="22"/>
      </w:rPr>
    </w:lvl>
    <w:lvl w:ilvl="2">
      <w:start w:val="1"/>
      <w:numFmt w:val="decimal"/>
      <w:pStyle w:val="LBNumHeading3-111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LBNumHeading3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lowerRoman"/>
      <w:pStyle w:val="LBNumHeading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pStyle w:val="LBNumHeading5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" w15:restartNumberingAfterBreak="0">
    <w:nsid w:val="5B2A1B65"/>
    <w:multiLevelType w:val="hybridMultilevel"/>
    <w:tmpl w:val="4BDED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5B"/>
    <w:rsid w:val="006B22A6"/>
    <w:rsid w:val="009F5053"/>
    <w:rsid w:val="00DC7262"/>
    <w:rsid w:val="00E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4C5A"/>
  <w15:chartTrackingRefBased/>
  <w15:docId w15:val="{BF77EAC0-F237-433A-99F4-7B23FE59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BNumHeading1">
    <w:name w:val="LB Num Heading 1"/>
    <w:qFormat/>
    <w:rsid w:val="00EB075B"/>
    <w:pPr>
      <w:numPr>
        <w:numId w:val="1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2">
    <w:name w:val="LB Num Heading 2"/>
    <w:qFormat/>
    <w:rsid w:val="00EB075B"/>
    <w:pPr>
      <w:numPr>
        <w:ilvl w:val="1"/>
        <w:numId w:val="1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3">
    <w:name w:val="LB Num Heading 3"/>
    <w:qFormat/>
    <w:rsid w:val="00EB075B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3-111">
    <w:name w:val="LB Num Heading 3 - 1.1.1"/>
    <w:uiPriority w:val="1"/>
    <w:qFormat/>
    <w:rsid w:val="00EB075B"/>
    <w:pPr>
      <w:numPr>
        <w:ilvl w:val="2"/>
        <w:numId w:val="1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4">
    <w:name w:val="LB Num Heading 4"/>
    <w:qFormat/>
    <w:rsid w:val="00EB075B"/>
    <w:pPr>
      <w:numPr>
        <w:ilvl w:val="4"/>
        <w:numId w:val="1"/>
      </w:numPr>
      <w:tabs>
        <w:tab w:val="left" w:pos="216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5">
    <w:name w:val="LB Num Heading 5"/>
    <w:qFormat/>
    <w:rsid w:val="00EB075B"/>
    <w:pPr>
      <w:numPr>
        <w:ilvl w:val="5"/>
        <w:numId w:val="1"/>
      </w:numPr>
      <w:tabs>
        <w:tab w:val="left" w:pos="288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EB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75B"/>
  </w:style>
  <w:style w:type="paragraph" w:styleId="Footer">
    <w:name w:val="footer"/>
    <w:basedOn w:val="Normal"/>
    <w:link w:val="FooterChar"/>
    <w:unhideWhenUsed/>
    <w:rsid w:val="00EB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7C5B8BB80546BFFDC5560DFA7E6E" ma:contentTypeVersion="30" ma:contentTypeDescription="Create a new document." ma:contentTypeScope="" ma:versionID="f644380ccd5a17d2ac9dbc91db619363">
  <xsd:schema xmlns:xsd="http://www.w3.org/2001/XMLSchema" xmlns:xs="http://www.w3.org/2001/XMLSchema" xmlns:p="http://schemas.microsoft.com/office/2006/metadata/properties" xmlns:ns2="524511f5-ff41-40e4-8b00-5ea452fb9de4" xmlns:ns3="1fb6f1b4-dd73-4941-92fe-75b6b770857f" xmlns:ns4="http://schemas.microsoft.com/sharepoint/v4" xmlns:ns5="292d0dc2-e599-4ea9-b5ef-33bfd71295c7" targetNamespace="http://schemas.microsoft.com/office/2006/metadata/properties" ma:root="true" ma:fieldsID="bd4a2ea316ee5602f47676dfd50ca7bf" ns2:_="" ns3:_="" ns4:_="" ns5:_="">
    <xsd:import namespace="524511f5-ff41-40e4-8b00-5ea452fb9de4"/>
    <xsd:import namespace="1fb6f1b4-dd73-4941-92fe-75b6b770857f"/>
    <xsd:import namespace="http://schemas.microsoft.com/sharepoint/v4"/>
    <xsd:import namespace="292d0dc2-e599-4ea9-b5ef-33bfd71295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9_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0412__x0435__x0440__x0441__x0438__x044f__x0437__x0430__x0441__x0435__x0433__x043e__x0434__x043d__x044f_" minOccurs="0"/>
                <xsd:element ref="ns3:_x041a__x043e__x0434__x0438__x0440__x043e__x0432__x043a__x0430_" minOccurs="0"/>
                <xsd:element ref="ns2:SharedWithUsers" minOccurs="0"/>
                <xsd:element ref="ns2:SharedWithDetails" minOccurs="0"/>
                <xsd:element ref="ns3:_x044d__x044d__x044d__x044d_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511f5-ff41-40e4-8b00-5ea452fb9d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6f1b4-dd73-4941-92fe-75b6b770857f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1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x0412__x0435__x0440__x0441__x0438__x044f__x0437__x0430__x0441__x0435__x0433__x043e__x0434__x043d__x044f_" ma:index="21" nillable="true" ma:displayName="Версия за сегодня" ma:format="Dropdown" ma:internalName="_x0412__x0435__x0440__x0441__x0438__x044f__x0437__x0430__x0441__x0435__x0433__x043e__x0434__x043d__x044f_" ma:percentage="FALSE">
      <xsd:simpleType>
        <xsd:restriction base="dms:Number"/>
      </xsd:simpleType>
    </xsd:element>
    <xsd:element name="_x041a__x043e__x0434__x0438__x0440__x043e__x0432__x043a__x0430_" ma:index="22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4d__x044d__x044d__x044d_" ma:index="25" nillable="true" ma:displayName="Комментарий" ma:format="Dropdown" ma:internalName="_x044d__x044d__x044d__x044d_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b7f554e9-a963-4179-93d8-b97c19740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0dc2-e599-4ea9-b5ef-33bfd71295c7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6c5cba78-02fa-4e73-a3f2-343e7bd6d537}" ma:internalName="TaxCatchAll" ma:showField="CatchAllData" ma:web="524511f5-ff41-40e4-8b00-5ea452fb9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524511f5-ff41-40e4-8b00-5ea452fb9de4">MT5F63YNQ6HX-1648009938-26161</_dlc_DocId>
    <_dlc_DocIdUrl xmlns="524511f5-ff41-40e4-8b00-5ea452fb9de4">
      <Url>https://unilever.sharepoint.com/teams/LegalDatabases/ContractLibraryRUB/_layouts/15/DocIdRedir.aspx?ID=MT5F63YNQ6HX-1648009938-26161</Url>
      <Description>MT5F63YNQ6HX-1648009938-26161</Description>
    </_dlc_DocIdUrl>
    <_x041a__x043e__x0434__x0438__x0440__x043e__x0432__x043a__x0430_ xmlns="1fb6f1b4-dd73-4941-92fe-75b6b770857f" xsi:nil="true"/>
    <_x0412__x0435__x0440__x0441__x0438__x044f__x0437__x0430__x0441__x0435__x0433__x043e__x0434__x043d__x044f_ xmlns="1fb6f1b4-dd73-4941-92fe-75b6b770857f">1</_x0412__x0435__x0440__x0441__x0438__x044f__x0437__x0430__x0441__x0435__x0433__x043e__x0434__x043d__x044f_>
    <lcf76f155ced4ddcb4097134ff3c332f xmlns="1fb6f1b4-dd73-4941-92fe-75b6b770857f">
      <Terms xmlns="http://schemas.microsoft.com/office/infopath/2007/PartnerControls"/>
    </lcf76f155ced4ddcb4097134ff3c332f>
    <TaxCatchAll xmlns="292d0dc2-e599-4ea9-b5ef-33bfd71295c7" xsi:nil="true"/>
    <_x044d__x044d__x044d__x044d_ xmlns="1fb6f1b4-dd73-4941-92fe-75b6b770857f" xsi:nil="true"/>
    <_x041a__x043e__x043c__x043c__x0435__x043d__x0442__x0430__x0440__x0438__x0439_ xmlns="1fb6f1b4-dd73-4941-92fe-75b6b770857f" xsi:nil="true"/>
  </documentManagement>
</p:properties>
</file>

<file path=customXml/itemProps1.xml><?xml version="1.0" encoding="utf-8"?>
<ds:datastoreItem xmlns:ds="http://schemas.openxmlformats.org/officeDocument/2006/customXml" ds:itemID="{9580D31D-3D17-433C-A0FF-96342ED17EB8}"/>
</file>

<file path=customXml/itemProps2.xml><?xml version="1.0" encoding="utf-8"?>
<ds:datastoreItem xmlns:ds="http://schemas.openxmlformats.org/officeDocument/2006/customXml" ds:itemID="{44D0E0FC-01B0-45B8-A226-84236D986179}"/>
</file>

<file path=customXml/itemProps3.xml><?xml version="1.0" encoding="utf-8"?>
<ds:datastoreItem xmlns:ds="http://schemas.openxmlformats.org/officeDocument/2006/customXml" ds:itemID="{40D56F0F-AEAF-4987-B1D3-719D53C4C8BB}"/>
</file>

<file path=customXml/itemProps4.xml><?xml version="1.0" encoding="utf-8"?>
<ds:datastoreItem xmlns:ds="http://schemas.openxmlformats.org/officeDocument/2006/customXml" ds:itemID="{70C2D7A1-EB7D-4B32-8521-BEB7B8B5E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Unilever RuBy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Karaban</dc:creator>
  <cp:keywords/>
  <dc:description/>
  <cp:lastModifiedBy>Olga Karaban</cp:lastModifiedBy>
  <cp:revision>3</cp:revision>
  <dcterms:created xsi:type="dcterms:W3CDTF">2023-05-23T08:06:00Z</dcterms:created>
  <dcterms:modified xsi:type="dcterms:W3CDTF">2023-05-23T08:08:00Z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0x01010098527C5B8BB80546BFFDC5560DFA7E6E</vt:lpwstr>
  </property>
  <property fmtid="{D5CDD505-2E9C-101B-9397-08002B2CF9AE}" pid="3" name="_dlc_DocIdItemGuid">
    <vt:lpwstr>ce215626-7083-426d-81f0-17efadfda70d</vt:lpwstr>
  </property>
  <property fmtid="{D5CDD505-2E9C-101B-9397-08002B2CF9AE}" pid="4" name="MediaServiceImageTags">
    <vt:lpwstr/>
  </property>
</Properties>
</file>